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b/>
          <w:sz w:val="28"/>
          <w:lang w:val="az-Latn-AZ"/>
        </w:rPr>
      </w:pPr>
    </w:p>
    <w:p>
      <w:pPr>
        <w:pStyle w:val="style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32"/>
        </w:rPr>
        <w:t xml:space="preserve">                                                   </w:t>
      </w:r>
      <w:r>
        <w:rPr>
          <w:rFonts w:ascii="Times New Roman" w:cs="Times New Roman" w:hAnsi="Times New Roman"/>
          <w:b/>
          <w:sz w:val="32"/>
          <w:lang w:val="az-Latn-AZ"/>
        </w:rPr>
        <w:t xml:space="preserve">CV </w:t>
      </w:r>
    </w:p>
    <w:p>
      <w:pPr>
        <w:pStyle w:val="style0"/>
        <w:rPr>
          <w:rFonts w:ascii="Times New Roman" w:cs="Times New Roman" w:hAnsi="Times New Roman"/>
          <w:b/>
          <w:sz w:val="2"/>
          <w:lang w:val="az-Latn-AZ"/>
        </w:rPr>
      </w:pPr>
    </w:p>
    <w:tbl>
      <w:tblPr>
        <w:tblStyle w:val="style154"/>
        <w:tblW w:w="10490" w:type="dxa"/>
        <w:tblInd w:w="-459" w:type="dxa"/>
        <w:tblLook w:val="04A0" w:firstRow="1" w:lastRow="0" w:firstColumn="1" w:lastColumn="0" w:noHBand="0" w:noVBand="1"/>
      </w:tblPr>
      <w:tblGrid>
        <w:gridCol w:w="1886"/>
        <w:gridCol w:w="1203"/>
        <w:gridCol w:w="1842"/>
        <w:gridCol w:w="600"/>
        <w:gridCol w:w="960"/>
        <w:gridCol w:w="1712"/>
        <w:gridCol w:w="2287"/>
      </w:tblGrid>
      <w:tr>
        <w:trPr/>
        <w:tc>
          <w:tcPr>
            <w:tcW w:w="308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Soyadı</w:t>
            </w:r>
          </w:p>
        </w:tc>
        <w:tc>
          <w:tcPr>
            <w:tcW w:w="7401" w:type="dxa"/>
            <w:gridSpan w:val="5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Abiyeva</w:t>
            </w:r>
          </w:p>
        </w:tc>
      </w:tr>
      <w:tr>
        <w:tblPrEx/>
        <w:trPr/>
        <w:tc>
          <w:tcPr>
            <w:tcW w:w="308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Adı</w:t>
            </w:r>
          </w:p>
        </w:tc>
        <w:tc>
          <w:tcPr>
            <w:tcW w:w="7401" w:type="dxa"/>
            <w:gridSpan w:val="5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Aynur</w:t>
            </w:r>
          </w:p>
        </w:tc>
      </w:tr>
      <w:tr>
        <w:tblPrEx/>
        <w:trPr/>
        <w:tc>
          <w:tcPr>
            <w:tcW w:w="308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Atasının adı</w:t>
            </w:r>
          </w:p>
        </w:tc>
        <w:tc>
          <w:tcPr>
            <w:tcW w:w="7401" w:type="dxa"/>
            <w:gridSpan w:val="5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Hafiz qızı</w:t>
            </w:r>
          </w:p>
        </w:tc>
      </w:tr>
      <w:tr>
        <w:tblPrEx/>
        <w:trPr>
          <w:trHeight w:val="315" w:hRule="atLeast"/>
        </w:trPr>
        <w:tc>
          <w:tcPr>
            <w:tcW w:w="308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Doğum tarixi</w:t>
            </w:r>
          </w:p>
        </w:tc>
        <w:tc>
          <w:tcPr>
            <w:tcW w:w="7401" w:type="dxa"/>
            <w:gridSpan w:val="5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06.12.2001</w:t>
            </w:r>
          </w:p>
        </w:tc>
      </w:tr>
      <w:tr>
        <w:tblPrEx/>
        <w:trPr/>
        <w:tc>
          <w:tcPr>
            <w:tcW w:w="308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Ailə vəziyyəti</w:t>
            </w:r>
          </w:p>
        </w:tc>
        <w:tc>
          <w:tcPr>
            <w:tcW w:w="7401" w:type="dxa"/>
            <w:gridSpan w:val="5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Subay</w:t>
            </w:r>
          </w:p>
        </w:tc>
      </w:tr>
      <w:tr>
        <w:tblPrEx/>
        <w:trPr/>
        <w:tc>
          <w:tcPr>
            <w:tcW w:w="308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Y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aşadığı ünvan</w:t>
            </w:r>
          </w:p>
        </w:tc>
        <w:tc>
          <w:tcPr>
            <w:tcW w:w="7401" w:type="dxa"/>
            <w:gridSpan w:val="5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Sumqayıt şəhə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r, 19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cu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 xml:space="preserve"> məhəllə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, ev 26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 xml:space="preserve">, mənzil 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61</w:t>
            </w:r>
          </w:p>
        </w:tc>
      </w:tr>
      <w:tr>
        <w:tblPrEx/>
        <w:trPr/>
        <w:tc>
          <w:tcPr>
            <w:tcW w:w="10490" w:type="dxa"/>
            <w:gridSpan w:val="7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  <w:t>Telefon nömrəsi</w:t>
            </w:r>
          </w:p>
        </w:tc>
      </w:tr>
      <w:tr>
        <w:tblPrEx/>
        <w:trPr/>
        <w:tc>
          <w:tcPr>
            <w:tcW w:w="188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Mobil</w:t>
            </w:r>
          </w:p>
        </w:tc>
        <w:tc>
          <w:tcPr>
            <w:tcW w:w="8604" w:type="dxa"/>
            <w:gridSpan w:val="6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055 896-93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38</w:t>
            </w:r>
          </w:p>
        </w:tc>
      </w:tr>
      <w:tr>
        <w:tblPrEx/>
        <w:trPr/>
        <w:tc>
          <w:tcPr>
            <w:tcW w:w="188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E-poçt</w:t>
            </w:r>
          </w:p>
        </w:tc>
        <w:tc>
          <w:tcPr>
            <w:tcW w:w="8604" w:type="dxa"/>
            <w:gridSpan w:val="6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abieva.ainur0@gmail.com</w:t>
            </w:r>
          </w:p>
        </w:tc>
      </w:tr>
      <w:tr>
        <w:tblPrEx/>
        <w:trPr/>
        <w:tc>
          <w:tcPr>
            <w:tcW w:w="10490" w:type="dxa"/>
            <w:gridSpan w:val="7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  <w:t>Təhsil</w:t>
            </w:r>
          </w:p>
        </w:tc>
      </w:tr>
      <w:tr>
        <w:tblPrEx/>
        <w:trPr/>
        <w:tc>
          <w:tcPr>
            <w:tcW w:w="3089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Təhsil müəsissəsinin adı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Daxil olduğu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il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 xml:space="preserve">Bitirdiyi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il</w:t>
            </w:r>
          </w:p>
        </w:tc>
        <w:tc>
          <w:tcPr>
            <w:tcW w:w="3999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Fakültə (ixtisas)</w:t>
            </w:r>
          </w:p>
        </w:tc>
      </w:tr>
      <w:tr>
        <w:tblPrEx/>
        <w:trPr/>
        <w:tc>
          <w:tcPr>
            <w:tcW w:w="3089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Azərbaycan Dillər Universiteti</w:t>
            </w:r>
          </w:p>
        </w:tc>
        <w:tc>
          <w:tcPr>
            <w:tcW w:w="18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201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20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3999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Beynəlxalq münasibətlər və regionşünaslıq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Regionşünaslıq (Mərkəzi və Şərqi Avropa üzrə)</w:t>
            </w:r>
          </w:p>
        </w:tc>
      </w:tr>
      <w:tr>
        <w:tblPrEx/>
        <w:trPr/>
        <w:tc>
          <w:tcPr>
            <w:tcW w:w="308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156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399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</w:tc>
      </w:tr>
      <w:tr>
        <w:tblPrEx/>
        <w:trPr/>
        <w:tc>
          <w:tcPr>
            <w:tcW w:w="3089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  <w:t>Xarici dillər</w:t>
            </w:r>
          </w:p>
        </w:tc>
        <w:tc>
          <w:tcPr>
            <w:tcW w:w="2442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Kafi</w:t>
            </w:r>
          </w:p>
        </w:tc>
        <w:tc>
          <w:tcPr>
            <w:tcW w:w="2672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Yaxşı</w:t>
            </w:r>
          </w:p>
        </w:tc>
        <w:tc>
          <w:tcPr>
            <w:tcW w:w="22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Əla</w:t>
            </w:r>
          </w:p>
        </w:tc>
      </w:tr>
      <w:tr>
        <w:tblPrEx/>
        <w:trPr>
          <w:trHeight w:val="345" w:hRule="atLeast"/>
        </w:trPr>
        <w:tc>
          <w:tcPr>
            <w:tcW w:w="308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Rus</w:t>
            </w:r>
          </w:p>
        </w:tc>
        <w:tc>
          <w:tcPr>
            <w:tcW w:w="2442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672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2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  <w:t>+</w:t>
            </w:r>
          </w:p>
        </w:tc>
      </w:tr>
      <w:tr>
        <w:tblPrEx/>
        <w:trPr>
          <w:trHeight w:val="285" w:hRule="atLeast"/>
        </w:trPr>
        <w:tc>
          <w:tcPr>
            <w:tcW w:w="308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Azərbaycan</w:t>
            </w:r>
          </w:p>
        </w:tc>
        <w:tc>
          <w:tcPr>
            <w:tcW w:w="2442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672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22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</w:tc>
      </w:tr>
      <w:tr>
        <w:tblPrEx/>
        <w:trPr/>
        <w:tc>
          <w:tcPr>
            <w:tcW w:w="308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İngilis</w:t>
            </w:r>
          </w:p>
        </w:tc>
        <w:tc>
          <w:tcPr>
            <w:tcW w:w="2442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672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22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</w:tc>
      </w:tr>
      <w:tr>
        <w:tblPrEx/>
        <w:trPr>
          <w:trHeight w:val="391" w:hRule="atLeast"/>
        </w:trPr>
        <w:tc>
          <w:tcPr>
            <w:tcW w:w="3089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  <w:t>Kompyuter bilikləri</w:t>
            </w:r>
          </w:p>
        </w:tc>
        <w:tc>
          <w:tcPr>
            <w:tcW w:w="2442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Kafi</w:t>
            </w:r>
          </w:p>
        </w:tc>
        <w:tc>
          <w:tcPr>
            <w:tcW w:w="2672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Yaxşı</w:t>
            </w:r>
          </w:p>
        </w:tc>
        <w:tc>
          <w:tcPr>
            <w:tcW w:w="22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Əla</w:t>
            </w:r>
          </w:p>
        </w:tc>
      </w:tr>
      <w:tr>
        <w:tblPrEx/>
        <w:trPr>
          <w:trHeight w:val="581" w:hRule="atLeast"/>
        </w:trPr>
        <w:tc>
          <w:tcPr>
            <w:tcW w:w="3089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Ofis proqramları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2442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672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22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</w:p>
        </w:tc>
      </w:tr>
      <w:tr>
        <w:tblPrEx/>
        <w:trPr/>
        <w:tc>
          <w:tcPr>
            <w:tcW w:w="10490" w:type="dxa"/>
            <w:gridSpan w:val="7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  <w:t>Əmək fəaliyyətiniz haqda məlumat</w:t>
            </w:r>
          </w:p>
        </w:tc>
      </w:tr>
      <w:tr>
        <w:tblPrEx/>
        <w:trPr/>
        <w:tc>
          <w:tcPr>
            <w:tcW w:w="5531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 xml:space="preserve">Müəssisənin 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dı</w:t>
            </w:r>
          </w:p>
        </w:tc>
        <w:tc>
          <w:tcPr>
            <w:tcW w:w="4959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Vəzifəsi</w:t>
            </w:r>
          </w:p>
        </w:tc>
      </w:tr>
      <w:tr>
        <w:tblPrEx/>
        <w:trPr/>
        <w:tc>
          <w:tcPr>
            <w:tcW w:w="5531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İ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zzət mmc</w:t>
            </w:r>
          </w:p>
        </w:tc>
        <w:tc>
          <w:tcPr>
            <w:tcW w:w="4959" w:type="dxa"/>
            <w:gridSpan w:val="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Müəllimə</w:t>
            </w:r>
          </w:p>
        </w:tc>
      </w:tr>
      <w:tr>
        <w:tblPrEx/>
        <w:trPr/>
        <w:tc>
          <w:tcPr>
            <w:tcW w:w="5531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                             TRACECA </w:t>
            </w:r>
          </w:p>
          <w:bookmarkStart w:id="0" w:name="_GoBack"/>
          <w:bookmarkEnd w:id="0"/>
        </w:tc>
        <w:tc>
          <w:tcPr>
            <w:tcW w:w="4959" w:type="dxa"/>
            <w:gridSpan w:val="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Intern </w:t>
            </w: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 xml:space="preserve">            </w:t>
            </w:r>
          </w:p>
        </w:tc>
      </w:tr>
      <w:tr>
        <w:tblPrEx/>
        <w:trPr/>
        <w:tc>
          <w:tcPr>
            <w:tcW w:w="5531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Bərəkətli </w:t>
            </w:r>
          </w:p>
        </w:tc>
        <w:tc>
          <w:tcPr>
            <w:tcW w:w="4959" w:type="dxa"/>
            <w:gridSpan w:val="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>Мühasib</w:t>
            </w:r>
          </w:p>
        </w:tc>
      </w:tr>
      <w:tr>
        <w:tblPrEx/>
        <w:trPr/>
        <w:tc>
          <w:tcPr>
            <w:tcW w:w="5531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>Wow solutions</w:t>
            </w:r>
          </w:p>
        </w:tc>
        <w:tc>
          <w:tcPr>
            <w:tcW w:w="4959" w:type="dxa"/>
            <w:gridSpan w:val="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>Telesales operator</w:t>
            </w:r>
          </w:p>
        </w:tc>
      </w:tr>
      <w:tr>
        <w:tblPrEx/>
        <w:trPr/>
        <w:tc>
          <w:tcPr>
            <w:tcW w:w="5531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959" w:type="dxa"/>
            <w:gridSpan w:val="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</w:p>
        </w:tc>
      </w:tr>
      <w:tr>
        <w:tblPrEx/>
        <w:trPr/>
        <w:tc>
          <w:tcPr>
            <w:tcW w:w="10490" w:type="dxa"/>
            <w:gridSpan w:val="7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az-Latn-AZ"/>
              </w:rPr>
              <w:t>Sizi başqa gənclərdən fərqləndirən üstün cəhətləriniz</w:t>
            </w:r>
          </w:p>
        </w:tc>
      </w:tr>
      <w:tr>
        <w:tblPrEx/>
        <w:trPr/>
        <w:tc>
          <w:tcPr>
            <w:tcW w:w="10490" w:type="dxa"/>
            <w:gridSpan w:val="7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Işgüzar və özümə qarşı tələbkaram.</w:t>
            </w:r>
          </w:p>
        </w:tc>
      </w:tr>
      <w:tr>
        <w:tblPrEx/>
        <w:trPr/>
        <w:tc>
          <w:tcPr>
            <w:tcW w:w="10490" w:type="dxa"/>
            <w:gridSpan w:val="7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az-Latn-AZ"/>
              </w:rPr>
              <w:t>Kollektivlə işləmə qabiliyyətim yüksək səviyyədədir.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8"/>
          <w:szCs w:val="28"/>
          <w:lang w:val="az-Latn-AZ"/>
        </w:rPr>
      </w:pPr>
    </w:p>
    <w:sectPr>
      <w:pgSz w:w="11906" w:h="16838" w:orient="portrait"/>
      <w:pgMar w:top="142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97C5499-638A-4B41-AD5C-47B48C09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Words>111</Words>
  <Pages>1</Pages>
  <Characters>721</Characters>
  <Application>WPS Office</Application>
  <DocSecurity>0</DocSecurity>
  <Paragraphs>114</Paragraphs>
  <ScaleCrop>false</ScaleCrop>
  <LinksUpToDate>false</LinksUpToDate>
  <CharactersWithSpaces>896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2023-06-02T07:11:00Z</dcterms:created>
  <dc:creator>Elsen</dc:creator>
  <lastModifiedBy>SM-A245F</lastModifiedBy>
  <lastPrinted>2023-03-31T10:03:00Z</lastPrinted>
  <dcterms:modified xsi:type="dcterms:W3CDTF">2024-12-19T10:16:53Z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e2c8c8584145466e97179422011f74e8</vt:lpwstr>
  </property>
</Properties>
</file>