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C8" w:rsidRDefault="00AF3CC8">
      <w:pPr>
        <w:pStyle w:val="a3"/>
        <w:spacing w:before="6"/>
        <w:rPr>
          <w:rFonts w:ascii="Times New Roman"/>
          <w:sz w:val="20"/>
        </w:rPr>
      </w:pPr>
      <w:bookmarkStart w:id="0" w:name="_GoBack"/>
      <w:bookmarkEnd w:id="0"/>
    </w:p>
    <w:p w:rsidR="00AF3CC8" w:rsidRDefault="00D43C44">
      <w:pPr>
        <w:spacing w:before="94"/>
        <w:ind w:left="2948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-150115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92CA"/>
          <w:sz w:val="20"/>
        </w:rPr>
        <w:t>Curriculum vitae</w:t>
      </w: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D43C44">
      <w:pPr>
        <w:tabs>
          <w:tab w:val="left" w:pos="2945"/>
        </w:tabs>
        <w:spacing w:before="248"/>
        <w:ind w:left="502"/>
        <w:rPr>
          <w:sz w:val="26"/>
        </w:rPr>
      </w:pPr>
      <w:r>
        <w:rPr>
          <w:color w:val="0D4093"/>
          <w:spacing w:val="-6"/>
          <w:sz w:val="18"/>
        </w:rPr>
        <w:t>PERSONAL</w:t>
      </w:r>
      <w:r>
        <w:rPr>
          <w:color w:val="0D4093"/>
          <w:spacing w:val="-18"/>
          <w:sz w:val="18"/>
        </w:rPr>
        <w:t xml:space="preserve"> </w:t>
      </w:r>
      <w:r>
        <w:rPr>
          <w:color w:val="0D4093"/>
          <w:spacing w:val="-8"/>
          <w:sz w:val="18"/>
        </w:rPr>
        <w:t>INFORMATION</w:t>
      </w:r>
      <w:r>
        <w:rPr>
          <w:color w:val="0D4093"/>
          <w:spacing w:val="-8"/>
          <w:sz w:val="18"/>
        </w:rPr>
        <w:tab/>
      </w:r>
      <w:r>
        <w:rPr>
          <w:color w:val="3E3937"/>
          <w:spacing w:val="-5"/>
          <w:sz w:val="26"/>
        </w:rPr>
        <w:t xml:space="preserve">Azad </w:t>
      </w:r>
      <w:r>
        <w:rPr>
          <w:color w:val="3E3937"/>
          <w:spacing w:val="-6"/>
          <w:sz w:val="26"/>
        </w:rPr>
        <w:t>Əhmədov</w:t>
      </w:r>
    </w:p>
    <w:p w:rsidR="00AF3CC8" w:rsidRDefault="00D43C44">
      <w:pPr>
        <w:pStyle w:val="a3"/>
        <w:spacing w:before="247" w:line="362" w:lineRule="auto"/>
        <w:ind w:left="2944" w:right="3107"/>
      </w:pPr>
      <w:r>
        <w:rPr>
          <w:noProof/>
          <w:position w:val="-5"/>
          <w:lang w:val="ru-RU" w:eastAsia="ru-RU" w:bidi="ar-SA"/>
        </w:rPr>
        <w:drawing>
          <wp:inline distT="0" distB="0" distL="0" distR="0">
            <wp:extent cx="121919" cy="1435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3E3937"/>
          <w:spacing w:val="-6"/>
        </w:rPr>
        <w:t xml:space="preserve">Mübariz İbrahinov küçəsi, </w:t>
      </w:r>
      <w:r>
        <w:rPr>
          <w:color w:val="3E3937"/>
          <w:spacing w:val="-4"/>
        </w:rPr>
        <w:t xml:space="preserve">ev </w:t>
      </w:r>
      <w:r>
        <w:rPr>
          <w:color w:val="3E3937"/>
          <w:spacing w:val="-6"/>
        </w:rPr>
        <w:t>203,</w:t>
      </w:r>
      <w:r>
        <w:rPr>
          <w:color w:val="3E3937"/>
          <w:spacing w:val="-21"/>
        </w:rPr>
        <w:t xml:space="preserve"> </w:t>
      </w:r>
      <w:r>
        <w:rPr>
          <w:color w:val="3E3937"/>
          <w:spacing w:val="-6"/>
        </w:rPr>
        <w:t>Biləsuva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7"/>
        </w:rPr>
        <w:t>(Azerbaijan)</w:t>
      </w:r>
      <w:r>
        <w:rPr>
          <w:color w:val="3E3937"/>
        </w:rPr>
        <w:t xml:space="preserve"> </w:t>
      </w:r>
      <w:r>
        <w:rPr>
          <w:noProof/>
          <w:color w:val="3E3937"/>
          <w:position w:val="-2"/>
          <w:lang w:val="ru-RU" w:eastAsia="ru-RU" w:bidi="ar-SA"/>
        </w:rPr>
        <w:drawing>
          <wp:inline distT="0" distB="0" distL="0" distR="0">
            <wp:extent cx="125730" cy="1282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7"/>
        </w:rPr>
        <w:t xml:space="preserve">  </w:t>
      </w:r>
      <w:r>
        <w:rPr>
          <w:rFonts w:ascii="Times New Roman" w:hAnsi="Times New Roman"/>
          <w:color w:val="3E3937"/>
          <w:spacing w:val="-19"/>
        </w:rPr>
        <w:t xml:space="preserve"> </w:t>
      </w:r>
      <w:r>
        <w:rPr>
          <w:color w:val="3E3937"/>
          <w:spacing w:val="-7"/>
        </w:rPr>
        <w:t>+994559299993</w:t>
      </w:r>
    </w:p>
    <w:p w:rsidR="00AF3CC8" w:rsidRDefault="00D43C44">
      <w:pPr>
        <w:pStyle w:val="a3"/>
        <w:spacing w:before="26"/>
        <w:ind w:left="2944"/>
      </w:pPr>
      <w:r>
        <w:rPr>
          <w:noProof/>
          <w:position w:val="-2"/>
          <w:lang w:val="ru-RU" w:eastAsia="ru-RU" w:bidi="ar-SA"/>
        </w:rPr>
        <w:drawing>
          <wp:inline distT="0" distB="0" distL="0" distR="0">
            <wp:extent cx="125730" cy="1255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hyperlink r:id="rId9">
        <w:r>
          <w:rPr>
            <w:color w:val="3E3937"/>
            <w:spacing w:val="-7"/>
          </w:rPr>
          <w:t>azadaxmedov1991@gmail.com</w:t>
        </w:r>
      </w:hyperlink>
    </w:p>
    <w:p w:rsidR="00AF3CC8" w:rsidRDefault="00AF3CC8">
      <w:pPr>
        <w:pStyle w:val="a3"/>
        <w:spacing w:before="4"/>
        <w:rPr>
          <w:sz w:val="23"/>
        </w:rPr>
      </w:pPr>
    </w:p>
    <w:p w:rsidR="00AF3CC8" w:rsidRDefault="00D43C44">
      <w:pPr>
        <w:pStyle w:val="a3"/>
        <w:spacing w:before="1"/>
        <w:ind w:left="2946"/>
      </w:pPr>
      <w:r>
        <w:rPr>
          <w:color w:val="1492CA"/>
        </w:rPr>
        <w:t xml:space="preserve">Date of birth </w:t>
      </w:r>
      <w:r>
        <w:rPr>
          <w:color w:val="3E3937"/>
        </w:rPr>
        <w:t xml:space="preserve">03/10/1991 </w:t>
      </w:r>
      <w:r>
        <w:rPr>
          <w:color w:val="1492CA"/>
        </w:rPr>
        <w:t xml:space="preserve">| Nationality </w:t>
      </w:r>
      <w:r>
        <w:rPr>
          <w:color w:val="3E3937"/>
        </w:rPr>
        <w:t>Azerbaijani</w:t>
      </w:r>
    </w:p>
    <w:p w:rsidR="00AF3CC8" w:rsidRDefault="00AF3CC8">
      <w:pPr>
        <w:pStyle w:val="a3"/>
        <w:rPr>
          <w:sz w:val="28"/>
        </w:rPr>
      </w:pPr>
    </w:p>
    <w:p w:rsidR="00AF3CC8" w:rsidRDefault="00D43C44">
      <w:pPr>
        <w:pStyle w:val="a3"/>
        <w:spacing w:before="1"/>
        <w:ind w:left="974"/>
      </w:pPr>
      <w:r>
        <w:rPr>
          <w:noProof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41807</wp:posOffset>
            </wp:positionV>
            <wp:extent cx="4787899" cy="889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WORK EXPERIENCE</w:t>
      </w:r>
    </w:p>
    <w:p w:rsidR="00AF3CC8" w:rsidRDefault="00AF3CC8">
      <w:pPr>
        <w:pStyle w:val="a3"/>
        <w:spacing w:before="2"/>
        <w:rPr>
          <w:sz w:val="15"/>
        </w:rPr>
      </w:pPr>
    </w:p>
    <w:p w:rsidR="00AF3CC8" w:rsidRDefault="00D43C44">
      <w:pPr>
        <w:tabs>
          <w:tab w:val="left" w:pos="2945"/>
        </w:tabs>
        <w:spacing w:before="93"/>
        <w:ind w:left="2946" w:right="467" w:hanging="1606"/>
      </w:pPr>
      <w:r>
        <w:rPr>
          <w:color w:val="0D4093"/>
          <w:spacing w:val="-7"/>
          <w:position w:val="1"/>
          <w:sz w:val="18"/>
        </w:rPr>
        <w:t>12/2016–12/2018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 xml:space="preserve">Azterminalkompleks </w:t>
      </w:r>
      <w:r>
        <w:rPr>
          <w:color w:val="0D4093"/>
          <w:spacing w:val="-6"/>
        </w:rPr>
        <w:t>birliyinin Gömrük fəaliyyətinin həyata keçirilməsinə yardım xidməti.</w:t>
      </w:r>
    </w:p>
    <w:p w:rsidR="00AF3CC8" w:rsidRDefault="00D43C44">
      <w:pPr>
        <w:pStyle w:val="1"/>
        <w:rPr>
          <w:color w:val="3E3937"/>
        </w:rPr>
      </w:pPr>
      <w:r>
        <w:rPr>
          <w:color w:val="3E3937"/>
        </w:rPr>
        <w:t>Azterminalkomleks Birliyi, Beləsuvar (Azerbaijan)</w:t>
      </w:r>
    </w:p>
    <w:p w:rsidR="00D43C44" w:rsidRDefault="00D43C44">
      <w:pPr>
        <w:pStyle w:val="1"/>
      </w:pPr>
    </w:p>
    <w:p w:rsidR="00D43C44" w:rsidRDefault="00D43C44" w:rsidP="00D43C44">
      <w:pPr>
        <w:pStyle w:val="a3"/>
        <w:spacing w:before="2"/>
        <w:rPr>
          <w:sz w:val="15"/>
        </w:rPr>
      </w:pPr>
    </w:p>
    <w:p w:rsidR="00D43C44" w:rsidRDefault="00D43C44" w:rsidP="00D43C44">
      <w:pPr>
        <w:tabs>
          <w:tab w:val="left" w:pos="2945"/>
        </w:tabs>
        <w:spacing w:before="93"/>
        <w:ind w:left="2946" w:right="467" w:hanging="1606"/>
      </w:pPr>
      <w:r>
        <w:rPr>
          <w:color w:val="0D4093"/>
          <w:spacing w:val="-7"/>
          <w:position w:val="1"/>
          <w:sz w:val="18"/>
        </w:rPr>
        <w:t>2019–2020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 xml:space="preserve">Texniki </w:t>
      </w:r>
      <w:r>
        <w:rPr>
          <w:color w:val="0D4093"/>
          <w:spacing w:val="-7"/>
          <w:lang w:val="az-Latn-AZ"/>
        </w:rPr>
        <w:t>şöbənin rəhbəri</w:t>
      </w:r>
      <w:r>
        <w:rPr>
          <w:color w:val="0D4093"/>
          <w:spacing w:val="-6"/>
        </w:rPr>
        <w:t>.</w:t>
      </w:r>
    </w:p>
    <w:p w:rsidR="00D43C44" w:rsidRDefault="00D43C44" w:rsidP="00D43C44">
      <w:pPr>
        <w:pStyle w:val="1"/>
        <w:rPr>
          <w:color w:val="3E3937"/>
        </w:rPr>
      </w:pPr>
      <w:r>
        <w:rPr>
          <w:color w:val="3E3937"/>
        </w:rPr>
        <w:t>AAF Moll (Azerbaijan)</w:t>
      </w:r>
    </w:p>
    <w:p w:rsidR="00AF3CC8" w:rsidRDefault="00AF3CC8">
      <w:pPr>
        <w:pStyle w:val="a3"/>
        <w:spacing w:before="8"/>
        <w:rPr>
          <w:sz w:val="30"/>
        </w:rPr>
      </w:pPr>
    </w:p>
    <w:p w:rsidR="00AF3CC8" w:rsidRDefault="00D43C44">
      <w:pPr>
        <w:pStyle w:val="a3"/>
        <w:ind w:right="7958"/>
        <w:jc w:val="right"/>
      </w:pPr>
      <w:r>
        <w:rPr>
          <w:noProof/>
          <w:lang w:val="ru-RU"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2341879</wp:posOffset>
            </wp:positionH>
            <wp:positionV relativeFrom="paragraph">
              <wp:posOffset>48792</wp:posOffset>
            </wp:positionV>
            <wp:extent cx="4786630" cy="889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EDUCATION AND TRAINING</w:t>
      </w:r>
    </w:p>
    <w:p w:rsidR="00AF3CC8" w:rsidRDefault="00AF3CC8">
      <w:pPr>
        <w:pStyle w:val="a3"/>
        <w:spacing w:before="4"/>
        <w:rPr>
          <w:sz w:val="24"/>
        </w:rPr>
      </w:pPr>
    </w:p>
    <w:p w:rsidR="00AF3CC8" w:rsidRDefault="00D43C44">
      <w:pPr>
        <w:tabs>
          <w:tab w:val="left" w:pos="1127"/>
        </w:tabs>
        <w:ind w:right="5040"/>
        <w:jc w:val="center"/>
      </w:pPr>
      <w:r>
        <w:rPr>
          <w:color w:val="0D4093"/>
          <w:spacing w:val="-8"/>
          <w:position w:val="1"/>
          <w:sz w:val="18"/>
        </w:rPr>
        <w:t>2011–2016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6"/>
        </w:rPr>
        <w:t>Bakalavr</w:t>
      </w:r>
    </w:p>
    <w:p w:rsidR="00AF3CC8" w:rsidRDefault="00D43C44">
      <w:pPr>
        <w:pStyle w:val="1"/>
      </w:pPr>
      <w:r>
        <w:rPr>
          <w:color w:val="3E3937"/>
        </w:rPr>
        <w:t>Moskva Dövlət Maşınqayırma Universiteti, Moskva (Russia)</w:t>
      </w:r>
    </w:p>
    <w:p w:rsidR="00AF3CC8" w:rsidRDefault="00AF3CC8">
      <w:pPr>
        <w:pStyle w:val="a3"/>
        <w:spacing w:before="9"/>
        <w:rPr>
          <w:sz w:val="30"/>
        </w:rPr>
      </w:pPr>
    </w:p>
    <w:p w:rsidR="00AF3CC8" w:rsidRDefault="00D43C44">
      <w:pPr>
        <w:pStyle w:val="a3"/>
        <w:ind w:right="7960"/>
        <w:jc w:val="right"/>
      </w:pPr>
      <w:r>
        <w:rPr>
          <w:noProof/>
          <w:lang w:val="ru-RU" w:eastAsia="ru-R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47521</wp:posOffset>
            </wp:positionV>
            <wp:extent cx="4787899" cy="889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PERSONAL SKILLS</w:t>
      </w:r>
    </w:p>
    <w:p w:rsidR="00AF3CC8" w:rsidRDefault="00AF3CC8">
      <w:pPr>
        <w:pStyle w:val="a3"/>
        <w:spacing w:before="8"/>
        <w:rPr>
          <w:sz w:val="26"/>
        </w:rPr>
      </w:pPr>
    </w:p>
    <w:p w:rsidR="00AF3CC8" w:rsidRDefault="00D43C44">
      <w:pPr>
        <w:pStyle w:val="a3"/>
        <w:tabs>
          <w:tab w:val="left" w:pos="2945"/>
        </w:tabs>
        <w:ind w:left="1378"/>
      </w:pPr>
      <w:r>
        <w:rPr>
          <w:color w:val="0D4093"/>
          <w:spacing w:val="-6"/>
        </w:rPr>
        <w:t>Mother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tongue(s)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Azerbaijani</w:t>
      </w: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spacing w:before="2"/>
      </w:pPr>
    </w:p>
    <w:p w:rsidR="00AF3CC8" w:rsidRDefault="007C6B4D">
      <w:pPr>
        <w:pStyle w:val="a3"/>
        <w:ind w:left="115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2332355</wp:posOffset>
                </wp:positionH>
                <wp:positionV relativeFrom="paragraph">
                  <wp:posOffset>-27305</wp:posOffset>
                </wp:positionV>
                <wp:extent cx="4810125" cy="44577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C5C5C5"/>
                                <w:left w:val="single" w:sz="12" w:space="0" w:color="C5C5C5"/>
                                <w:bottom w:val="single" w:sz="12" w:space="0" w:color="C5C5C5"/>
                                <w:right w:val="single" w:sz="12" w:space="0" w:color="C5C5C5"/>
                                <w:insideH w:val="single" w:sz="12" w:space="0" w:color="C5C5C5"/>
                                <w:insideV w:val="single" w:sz="12" w:space="0" w:color="C5C5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500"/>
                              <w:gridCol w:w="1499"/>
                            </w:tblGrid>
                            <w:tr w:rsidR="00AF3CC8">
                              <w:trPr>
                                <w:trHeight w:val="310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74"/>
                                    <w:ind w:left="9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74"/>
                                    <w:ind w:left="1116" w:right="10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74"/>
                                    <w:ind w:left="4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AF3CC8">
                              <w:trPr>
                                <w:trHeight w:val="310"/>
                              </w:trPr>
                              <w:tc>
                                <w:tcPr>
                                  <w:tcW w:w="1545" w:type="dxa"/>
                                  <w:tcBorders>
                                    <w:left w:val="nil"/>
                                  </w:tcBorders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62"/>
                                    <w:ind w:left="4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62"/>
                                    <w:ind w:left="4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62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Spoken interaction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AF3CC8" w:rsidRDefault="00D43C44">
                                  <w:pPr>
                                    <w:pStyle w:val="TableParagraph"/>
                                    <w:spacing w:before="62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Spoken production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:rsidR="00AF3CC8" w:rsidRDefault="00AF3CC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3CC8" w:rsidRDefault="00AF3C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3.65pt;margin-top:-2.15pt;width:378.75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C5C5C5"/>
                          <w:left w:val="single" w:sz="12" w:space="0" w:color="C5C5C5"/>
                          <w:bottom w:val="single" w:sz="12" w:space="0" w:color="C5C5C5"/>
                          <w:right w:val="single" w:sz="12" w:space="0" w:color="C5C5C5"/>
                          <w:insideH w:val="single" w:sz="12" w:space="0" w:color="C5C5C5"/>
                          <w:insideV w:val="single" w:sz="12" w:space="0" w:color="C5C5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1498"/>
                        <w:gridCol w:w="1500"/>
                        <w:gridCol w:w="1500"/>
                        <w:gridCol w:w="1499"/>
                      </w:tblGrid>
                      <w:tr w:rsidR="00AF3CC8">
                        <w:trPr>
                          <w:trHeight w:val="310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AF3CC8" w:rsidRDefault="00D43C44">
                            <w:pPr>
                              <w:pStyle w:val="TableParagraph"/>
                              <w:spacing w:before="74"/>
                              <w:ind w:left="9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</w:tcPr>
                          <w:p w:rsidR="00AF3CC8" w:rsidRDefault="00D43C44">
                            <w:pPr>
                              <w:pStyle w:val="TableParagraph"/>
                              <w:spacing w:before="74"/>
                              <w:ind w:left="1116" w:right="10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:rsidR="00AF3CC8" w:rsidRDefault="00D43C44">
                            <w:pPr>
                              <w:pStyle w:val="TableParagraph"/>
                              <w:spacing w:before="74"/>
                              <w:ind w:left="4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WRITING</w:t>
                            </w:r>
                          </w:p>
                        </w:tc>
                      </w:tr>
                      <w:tr w:rsidR="00AF3CC8">
                        <w:trPr>
                          <w:trHeight w:val="310"/>
                        </w:trPr>
                        <w:tc>
                          <w:tcPr>
                            <w:tcW w:w="1545" w:type="dxa"/>
                            <w:tcBorders>
                              <w:left w:val="nil"/>
                            </w:tcBorders>
                          </w:tcPr>
                          <w:p w:rsidR="00AF3CC8" w:rsidRDefault="00D43C44">
                            <w:pPr>
                              <w:pStyle w:val="TableParagraph"/>
                              <w:spacing w:before="62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AF3CC8" w:rsidRDefault="00D43C44">
                            <w:pPr>
                              <w:pStyle w:val="TableParagraph"/>
                              <w:spacing w:before="62"/>
                              <w:ind w:left="4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AF3CC8" w:rsidRDefault="00D43C44">
                            <w:pPr>
                              <w:pStyle w:val="TableParagraph"/>
                              <w:spacing w:before="62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Spoken interaction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AF3CC8" w:rsidRDefault="00D43C44">
                            <w:pPr>
                              <w:pStyle w:val="TableParagraph"/>
                              <w:spacing w:before="62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Spoken production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:rsidR="00AF3CC8" w:rsidRDefault="00AF3CC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F3CC8" w:rsidRDefault="00AF3C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3C44">
        <w:rPr>
          <w:color w:val="0D4093"/>
        </w:rPr>
        <w:t>Foreign language(s)</w:t>
      </w: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2"/>
        </w:rPr>
      </w:pPr>
    </w:p>
    <w:p w:rsidR="00AF3CC8" w:rsidRDefault="007C6B4D">
      <w:pPr>
        <w:pStyle w:val="a3"/>
        <w:tabs>
          <w:tab w:val="left" w:pos="3603"/>
          <w:tab w:val="left" w:pos="5123"/>
          <w:tab w:val="left" w:pos="6623"/>
          <w:tab w:val="left" w:pos="8121"/>
          <w:tab w:val="left" w:pos="9623"/>
        </w:tabs>
        <w:ind w:left="2043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164465</wp:posOffset>
                </wp:positionV>
                <wp:extent cx="4789170" cy="762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7620"/>
                          <a:chOff x="3684" y="259"/>
                          <a:chExt cx="7542" cy="12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3684" y="265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228" y="265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6726" y="26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8226" y="26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9726" y="26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4.2pt;margin-top:12.95pt;width:377.1pt;height:.6pt;z-index:-251658240;mso-wrap-distance-left:0;mso-wrap-distance-right:0;mso-position-horizontal-relative:page" coordorigin="3684,259" coordsize="7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">
                <v:line id="Line 8" o:spid="_x0000_s1027" style="position:absolute;visibility:visible;mso-wrap-style:square" from="3684,265" to="522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2RcMAAADaAAAADwAAAGRycy9kb3ducmV2LnhtbESPQWvCQBSE7wX/w/KE3urGglGiq4hQ&#10;KLlF04K3R/aZpM2+Dbtbk/bXdwXB4zAz3zCb3Wg6cSXnW8sK5rMEBHFldcu1gvL09rIC4QOyxs4y&#10;KfglD7vt5GmDmbYDF3Q9hlpECPsMFTQh9JmUvmrIoJ/Znjh6F+sMhihdLbXDIcJNJ1+TJJUGW44L&#10;DfZ0aKj6Pv4YBefPMjm5ryos/tyy+FiUed/Nc6Wep+N+DSLQGB7he/tdK0jhdiXe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XdkXDAAAA2gAAAA8AAAAAAAAAAAAA&#10;AAAAoQIAAGRycy9kb3ducmV2LnhtbFBLBQYAAAAABAAEAPkAAACRAwAAAAA=&#10;" strokecolor="#c5c5c5" strokeweight=".6pt"/>
                <v:line id="Line 7" o:spid="_x0000_s1028" style="position:absolute;visibility:visible;mso-wrap-style:square" from="5228,265" to="67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HrMEAAADaAAAADwAAAGRycy9kb3ducmV2LnhtbERPz2vCMBS+D/Y/hCfsNtMK3aQzigwE&#10;8aZ2A2+P5K2tNi8liW23v345DHb8+H6vNpPtxEA+tI4V5PMMBLF2puVaQXXePS9BhIhssHNMCr4p&#10;wGb9+LDC0riRjzScYi1SCIcSFTQx9qWUQTdkMcxdT5y4L+ctxgR9LY3HMYXbTi6y7EVabDk1NNjT&#10;e0P6drpbBZfPKjv7q47Fj389fhTVoe/yg1JPs2n7BiLSFP/Ff+69UZC2pivpBs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BEeswQAAANoAAAAPAAAAAAAAAAAAAAAA&#10;AKECAABkcnMvZG93bnJldi54bWxQSwUGAAAAAAQABAD5AAAAjwMAAAAA&#10;" strokecolor="#c5c5c5" strokeweight=".6pt"/>
                <v:line id="Line 6" o:spid="_x0000_s1029" style="position:absolute;visibility:visible;mso-wrap-style:square" from="6726,265" to="82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UOzMQAAADbAAAADwAAAGRycy9kb3ducmV2LnhtbESPT2vCQBDF70K/wzJCb7qx4B9SV5FC&#10;oXhTo+BtyE6TaHY27G417afvHARvM7w37/1mue5dq24UYuPZwGScgSIuvW24MlAcPkcLUDEhW2w9&#10;k4FfirBevQyWmFt/5x3d9qlSEsIxRwN1Sl2udSxrchjHviMW7dsHh0nWUGkb8C7hrtVvWTbTDhuW&#10;hho7+qipvO5/nIHzqcgO4VKm6V+Y747TYtu1k60xr8N+8w4qUZ+e5sf1lxV8oZdfZAC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9Q7MxAAAANsAAAAPAAAAAAAAAAAA&#10;AAAAAKECAABkcnMvZG93bnJldi54bWxQSwUGAAAAAAQABAD5AAAAkgMAAAAA&#10;" strokecolor="#c5c5c5" strokeweight=".6pt"/>
                <v:line id="Line 5" o:spid="_x0000_s1030" style="position:absolute;visibility:visible;mso-wrap-style:square" from="8226,265" to="97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1IMEAAADbAAAADwAAAGRycy9kb3ducmV2LnhtbERPS4vCMBC+L/gfwgjetqmCD7pGEUEQ&#10;b2p3wdvQzLbdbSYliVr99UYQvM3H95z5sjONuJDztWUFwyQFQVxYXXOpID9uPmcgfEDW2FgmBTfy&#10;sFz0PuaYaXvlPV0OoRQxhH2GCqoQ2kxKX1Rk0Ce2JY7cr3UGQ4SulNrhNYabRo7SdCIN1hwbKmxp&#10;XVHxfzgbBaefPD26vyKM7266/x7nu7YZ7pQa9LvVF4hAXXiLX+6tjvN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azUgwQAAANsAAAAPAAAAAAAAAAAAAAAA&#10;AKECAABkcnMvZG93bnJldi54bWxQSwUGAAAAAAQABAD5AAAAjwMAAAAA&#10;" strokecolor="#c5c5c5" strokeweight=".6pt"/>
                <v:line id="Line 4" o:spid="_x0000_s1031" style="position:absolute;visibility:visible;mso-wrap-style:square" from="9726,265" to="112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4Iz8IAAADbAAAADwAAAGRycy9kb3ducmV2LnhtbERPTWvCQBC9C/0PyxR6042lsRJdpRQK&#10;kls0LXgbsmOSNjsbdtcY/fXdgtDbPN7nrLej6cRAzreWFcxnCQjiyuqWawXl4WO6BOEDssbOMim4&#10;koft5mGyxkzbCxc07EMtYgj7DBU0IfSZlL5qyKCf2Z44cifrDIYIXS21w0sMN518TpKFNNhybGiw&#10;p/eGqp/92Sg4fpXJwX1XIb251+IzLfO+m+dKPT2ObysQgcbwL767dzrOf4G/X+I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4Iz8IAAADbAAAADwAAAAAAAAAAAAAA&#10;AAChAgAAZHJzL2Rvd25yZXYueG1sUEsFBgAAAAAEAAQA+QAAAJADAAAAAA==&#10;" strokecolor="#c5c5c5" strokeweight=".6pt"/>
                <w10:wrap type="topAndBottom" anchorx="page"/>
              </v:group>
            </w:pict>
          </mc:Fallback>
        </mc:AlternateContent>
      </w:r>
      <w:r w:rsidR="00D43C44">
        <w:rPr>
          <w:color w:val="3E3937"/>
          <w:spacing w:val="-6"/>
        </w:rPr>
        <w:t>Russian</w:t>
      </w:r>
      <w:r w:rsidR="00D43C44">
        <w:rPr>
          <w:color w:val="3E3937"/>
          <w:spacing w:val="-6"/>
        </w:rPr>
        <w:tab/>
      </w:r>
      <w:r w:rsidR="00D43C44">
        <w:rPr>
          <w:color w:val="3E3937"/>
          <w:spacing w:val="-3"/>
          <w:position w:val="1"/>
        </w:rPr>
        <w:t>C2</w:t>
      </w:r>
      <w:r w:rsidR="00D43C44">
        <w:rPr>
          <w:color w:val="3E3937"/>
          <w:spacing w:val="-3"/>
          <w:position w:val="1"/>
        </w:rPr>
        <w:tab/>
        <w:t>C2</w:t>
      </w:r>
      <w:r w:rsidR="00D43C44">
        <w:rPr>
          <w:color w:val="3E3937"/>
          <w:spacing w:val="-3"/>
          <w:position w:val="1"/>
        </w:rPr>
        <w:tab/>
        <w:t>C2</w:t>
      </w:r>
      <w:r w:rsidR="00D43C44">
        <w:rPr>
          <w:color w:val="3E3937"/>
          <w:spacing w:val="-3"/>
          <w:position w:val="1"/>
        </w:rPr>
        <w:tab/>
        <w:t>C2</w:t>
      </w:r>
      <w:r w:rsidR="00D43C44">
        <w:rPr>
          <w:color w:val="3E3937"/>
          <w:spacing w:val="-3"/>
          <w:position w:val="1"/>
        </w:rPr>
        <w:tab/>
        <w:t>C2</w:t>
      </w:r>
    </w:p>
    <w:p w:rsidR="00AF3CC8" w:rsidRDefault="00D43C44">
      <w:pPr>
        <w:spacing w:before="10"/>
        <w:ind w:left="2946" w:right="2117"/>
        <w:rPr>
          <w:sz w:val="15"/>
        </w:rPr>
      </w:pPr>
      <w:r>
        <w:rPr>
          <w:color w:val="0D4093"/>
          <w:spacing w:val="-6"/>
          <w:sz w:val="15"/>
        </w:rPr>
        <w:t xml:space="preserve">Levels: </w:t>
      </w:r>
      <w:r>
        <w:rPr>
          <w:color w:val="0D4093"/>
          <w:spacing w:val="-3"/>
          <w:sz w:val="15"/>
        </w:rPr>
        <w:t xml:space="preserve">A1 </w:t>
      </w:r>
      <w:r>
        <w:rPr>
          <w:color w:val="0D4093"/>
          <w:spacing w:val="-5"/>
          <w:sz w:val="15"/>
        </w:rPr>
        <w:t xml:space="preserve">and A2: </w:t>
      </w:r>
      <w:r>
        <w:rPr>
          <w:color w:val="0D4093"/>
          <w:spacing w:val="-6"/>
          <w:sz w:val="15"/>
        </w:rPr>
        <w:t xml:space="preserve">Basic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3"/>
          <w:sz w:val="15"/>
        </w:rPr>
        <w:t xml:space="preserve">B1 </w:t>
      </w:r>
      <w:r>
        <w:rPr>
          <w:color w:val="0D4093"/>
          <w:spacing w:val="-5"/>
          <w:sz w:val="15"/>
        </w:rPr>
        <w:t xml:space="preserve">and B2: </w:t>
      </w:r>
      <w:r>
        <w:rPr>
          <w:color w:val="0D4093"/>
          <w:spacing w:val="-6"/>
          <w:sz w:val="15"/>
        </w:rPr>
        <w:t xml:space="preserve">Independent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pacing w:val="-5"/>
          <w:sz w:val="15"/>
        </w:rPr>
        <w:t xml:space="preserve">and C2: </w:t>
      </w:r>
      <w:r>
        <w:rPr>
          <w:color w:val="0D4093"/>
          <w:spacing w:val="-6"/>
          <w:sz w:val="15"/>
        </w:rPr>
        <w:t xml:space="preserve">Proficient </w:t>
      </w:r>
      <w:r>
        <w:rPr>
          <w:color w:val="0D4093"/>
          <w:spacing w:val="-5"/>
          <w:sz w:val="15"/>
        </w:rPr>
        <w:t xml:space="preserve">user </w:t>
      </w:r>
      <w:hyperlink r:id="rId11">
        <w:r>
          <w:rPr>
            <w:spacing w:val="-6"/>
            <w:sz w:val="15"/>
            <w:u w:val="single"/>
          </w:rPr>
          <w:t xml:space="preserve">Common European Framework </w:t>
        </w:r>
        <w:r>
          <w:rPr>
            <w:spacing w:val="-3"/>
            <w:sz w:val="15"/>
            <w:u w:val="single"/>
          </w:rPr>
          <w:t xml:space="preserve">of </w:t>
        </w:r>
        <w:r>
          <w:rPr>
            <w:spacing w:val="-6"/>
            <w:sz w:val="15"/>
            <w:u w:val="single"/>
          </w:rPr>
          <w:t xml:space="preserve">Reference </w:t>
        </w:r>
        <w:r>
          <w:rPr>
            <w:spacing w:val="-5"/>
            <w:sz w:val="15"/>
            <w:u w:val="single"/>
          </w:rPr>
          <w:t xml:space="preserve">for </w:t>
        </w:r>
        <w:r>
          <w:rPr>
            <w:spacing w:val="-6"/>
            <w:sz w:val="15"/>
            <w:u w:val="single"/>
          </w:rPr>
          <w:t>Languages</w:t>
        </w:r>
      </w:hyperlink>
    </w:p>
    <w:p w:rsidR="00AF3CC8" w:rsidRDefault="00AF3CC8">
      <w:pPr>
        <w:pStyle w:val="a3"/>
        <w:spacing w:before="3"/>
        <w:rPr>
          <w:sz w:val="17"/>
        </w:rPr>
      </w:pPr>
    </w:p>
    <w:p w:rsidR="00AF3CC8" w:rsidRDefault="00D43C44">
      <w:pPr>
        <w:pStyle w:val="a3"/>
        <w:tabs>
          <w:tab w:val="left" w:pos="2945"/>
        </w:tabs>
        <w:spacing w:before="98"/>
        <w:ind w:left="2946" w:right="979" w:hanging="1866"/>
      </w:pPr>
      <w:r>
        <w:rPr>
          <w:color w:val="0D4093"/>
          <w:spacing w:val="-6"/>
        </w:rPr>
        <w:t>Communication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skills</w:t>
      </w:r>
      <w:r>
        <w:rPr>
          <w:color w:val="0D4093"/>
          <w:spacing w:val="-5"/>
        </w:rPr>
        <w:tab/>
      </w:r>
      <w:r>
        <w:rPr>
          <w:color w:val="3E3937"/>
          <w:spacing w:val="-4"/>
        </w:rPr>
        <w:t xml:space="preserve">İş </w:t>
      </w:r>
      <w:r>
        <w:rPr>
          <w:color w:val="3E3937"/>
          <w:spacing w:val="-6"/>
        </w:rPr>
        <w:t xml:space="preserve">fəalliyyətim sürəsində insanlarla </w:t>
      </w:r>
      <w:r>
        <w:rPr>
          <w:color w:val="3E3937"/>
          <w:spacing w:val="-5"/>
        </w:rPr>
        <w:t xml:space="preserve">sıx </w:t>
      </w:r>
      <w:r>
        <w:rPr>
          <w:color w:val="3E3937"/>
          <w:spacing w:val="-6"/>
        </w:rPr>
        <w:t xml:space="preserve">əlaqədə </w:t>
      </w:r>
      <w:r>
        <w:rPr>
          <w:color w:val="3E3937"/>
          <w:spacing w:val="-7"/>
        </w:rPr>
        <w:t xml:space="preserve">olduğumnan, </w:t>
      </w:r>
      <w:r>
        <w:rPr>
          <w:color w:val="3E3937"/>
          <w:spacing w:val="-6"/>
        </w:rPr>
        <w:t xml:space="preserve">insanlarla ünsiyyət qurmaq </w:t>
      </w:r>
      <w:r>
        <w:rPr>
          <w:color w:val="3E3937"/>
          <w:spacing w:val="-3"/>
        </w:rPr>
        <w:t xml:space="preserve">və </w:t>
      </w:r>
      <w:r>
        <w:rPr>
          <w:color w:val="3E3937"/>
          <w:spacing w:val="-6"/>
        </w:rPr>
        <w:t>dinləmək bacarığımı mükəmməl inkişaf elətdirmək imkanım</w:t>
      </w:r>
      <w:r>
        <w:rPr>
          <w:color w:val="3E3937"/>
          <w:spacing w:val="-29"/>
        </w:rPr>
        <w:t xml:space="preserve"> </w:t>
      </w:r>
      <w:r>
        <w:rPr>
          <w:color w:val="3E3937"/>
          <w:spacing w:val="-6"/>
        </w:rPr>
        <w:t>olub.</w:t>
      </w:r>
    </w:p>
    <w:p w:rsidR="00AF3CC8" w:rsidRDefault="00AF3CC8">
      <w:pPr>
        <w:pStyle w:val="a3"/>
        <w:spacing w:before="11"/>
        <w:rPr>
          <w:sz w:val="29"/>
        </w:rPr>
      </w:pPr>
    </w:p>
    <w:p w:rsidR="00AF3CC8" w:rsidRDefault="00D43C44">
      <w:pPr>
        <w:pStyle w:val="a3"/>
        <w:tabs>
          <w:tab w:val="left" w:pos="2945"/>
        </w:tabs>
        <w:ind w:left="214"/>
      </w:pPr>
      <w:r>
        <w:rPr>
          <w:color w:val="0D4093"/>
          <w:spacing w:val="-7"/>
          <w:position w:val="1"/>
        </w:rPr>
        <w:t xml:space="preserve">Organisational </w:t>
      </w:r>
      <w:r>
        <w:rPr>
          <w:color w:val="0D4093"/>
          <w:position w:val="1"/>
        </w:rPr>
        <w:t>/</w:t>
      </w:r>
      <w:r>
        <w:rPr>
          <w:color w:val="0D4093"/>
          <w:spacing w:val="-15"/>
          <w:position w:val="1"/>
        </w:rPr>
        <w:t xml:space="preserve"> </w:t>
      </w:r>
      <w:r>
        <w:rPr>
          <w:color w:val="0D4093"/>
          <w:spacing w:val="-6"/>
          <w:position w:val="1"/>
        </w:rPr>
        <w:t>managerial</w:t>
      </w:r>
      <w:r>
        <w:rPr>
          <w:color w:val="0D4093"/>
          <w:spacing w:val="-11"/>
          <w:position w:val="1"/>
        </w:rPr>
        <w:t xml:space="preserve"> </w:t>
      </w:r>
      <w:r>
        <w:rPr>
          <w:color w:val="0D4093"/>
          <w:spacing w:val="-5"/>
          <w:position w:val="1"/>
        </w:rPr>
        <w:t>skills</w:t>
      </w:r>
      <w:r>
        <w:rPr>
          <w:color w:val="0D4093"/>
          <w:spacing w:val="-5"/>
          <w:position w:val="1"/>
        </w:rPr>
        <w:tab/>
      </w:r>
      <w:r>
        <w:rPr>
          <w:color w:val="3E3937"/>
          <w:spacing w:val="-5"/>
        </w:rPr>
        <w:t xml:space="preserve">Ozümdə </w:t>
      </w:r>
      <w:r>
        <w:rPr>
          <w:color w:val="3E3937"/>
          <w:spacing w:val="-8"/>
        </w:rPr>
        <w:t xml:space="preserve">lider, </w:t>
      </w:r>
      <w:r>
        <w:rPr>
          <w:color w:val="3E3937"/>
          <w:spacing w:val="-7"/>
        </w:rPr>
        <w:t xml:space="preserve">təşkilatçı, </w:t>
      </w:r>
      <w:r>
        <w:rPr>
          <w:color w:val="3E3937"/>
          <w:spacing w:val="-6"/>
        </w:rPr>
        <w:t>komanda ruhu, stress altında işləmək bacarıqlarını birləşdirən</w:t>
      </w:r>
      <w:r>
        <w:rPr>
          <w:color w:val="3E3937"/>
          <w:spacing w:val="-38"/>
        </w:rPr>
        <w:t xml:space="preserve"> </w:t>
      </w:r>
      <w:r>
        <w:rPr>
          <w:color w:val="3E3937"/>
          <w:spacing w:val="-6"/>
        </w:rPr>
        <w:t>personayam.</w:t>
      </w:r>
    </w:p>
    <w:p w:rsidR="00AF3CC8" w:rsidRDefault="007C6B4D">
      <w:pPr>
        <w:pStyle w:val="a3"/>
        <w:spacing w:before="9"/>
        <w:rPr>
          <w:sz w:val="24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212725</wp:posOffset>
                </wp:positionV>
                <wp:extent cx="47891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91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5C5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2pt,16.75pt" to="561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" strokecolor="#c5c5c5" strokeweight="1.1pt">
                <w10:wrap type="topAndBottom" anchorx="page"/>
              </v:line>
            </w:pict>
          </mc:Fallback>
        </mc:AlternateContent>
      </w:r>
    </w:p>
    <w:p w:rsidR="00AF3CC8" w:rsidRDefault="00D43C44">
      <w:pPr>
        <w:tabs>
          <w:tab w:val="left" w:pos="6079"/>
        </w:tabs>
        <w:spacing w:line="211" w:lineRule="exact"/>
        <w:ind w:left="1796"/>
        <w:rPr>
          <w:sz w:val="14"/>
        </w:rPr>
      </w:pPr>
      <w:r>
        <w:rPr>
          <w:color w:val="0D4093"/>
          <w:spacing w:val="-6"/>
          <w:position w:val="2"/>
          <w:sz w:val="18"/>
        </w:rPr>
        <w:t>Digital</w:t>
      </w:r>
      <w:r>
        <w:rPr>
          <w:color w:val="0D4093"/>
          <w:spacing w:val="-13"/>
          <w:position w:val="2"/>
          <w:sz w:val="18"/>
        </w:rPr>
        <w:t xml:space="preserve"> </w:t>
      </w:r>
      <w:r>
        <w:rPr>
          <w:color w:val="0D4093"/>
          <w:spacing w:val="-5"/>
          <w:position w:val="2"/>
          <w:sz w:val="18"/>
        </w:rPr>
        <w:t>skills</w:t>
      </w:r>
      <w:r>
        <w:rPr>
          <w:color w:val="0D4093"/>
          <w:spacing w:val="-5"/>
          <w:position w:val="2"/>
          <w:sz w:val="18"/>
        </w:rPr>
        <w:tab/>
      </w:r>
      <w:r>
        <w:rPr>
          <w:color w:val="0D4093"/>
          <w:spacing w:val="-7"/>
          <w:sz w:val="14"/>
        </w:rPr>
        <w:t>SELF-ASSESSMENT</w:t>
      </w:r>
    </w:p>
    <w:p w:rsidR="00AF3CC8" w:rsidRDefault="00AF3CC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2940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AF3CC8">
        <w:trPr>
          <w:trHeight w:val="649"/>
        </w:trPr>
        <w:tc>
          <w:tcPr>
            <w:tcW w:w="1545" w:type="dxa"/>
            <w:tcBorders>
              <w:left w:val="nil"/>
            </w:tcBorders>
          </w:tcPr>
          <w:p w:rsidR="00AF3CC8" w:rsidRDefault="00D43C44">
            <w:pPr>
              <w:pStyle w:val="TableParagraph"/>
              <w:spacing w:before="140"/>
              <w:ind w:left="422" w:right="295" w:hanging="8"/>
              <w:rPr>
                <w:sz w:val="16"/>
              </w:rPr>
            </w:pPr>
            <w:r>
              <w:rPr>
                <w:color w:val="0D4093"/>
                <w:sz w:val="16"/>
              </w:rPr>
              <w:t>Information processing</w:t>
            </w:r>
          </w:p>
        </w:tc>
        <w:tc>
          <w:tcPr>
            <w:tcW w:w="1498" w:type="dxa"/>
          </w:tcPr>
          <w:p w:rsidR="00AF3CC8" w:rsidRDefault="00AF3CC8">
            <w:pPr>
              <w:pStyle w:val="TableParagraph"/>
              <w:rPr>
                <w:sz w:val="20"/>
              </w:rPr>
            </w:pPr>
          </w:p>
          <w:p w:rsidR="00AF3CC8" w:rsidRDefault="00D43C44">
            <w:pPr>
              <w:pStyle w:val="TableParagraph"/>
              <w:ind w:left="148" w:right="128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Communication</w:t>
            </w:r>
          </w:p>
        </w:tc>
        <w:tc>
          <w:tcPr>
            <w:tcW w:w="1500" w:type="dxa"/>
          </w:tcPr>
          <w:p w:rsidR="00AF3CC8" w:rsidRDefault="00D43C44">
            <w:pPr>
              <w:pStyle w:val="TableParagraph"/>
              <w:spacing w:before="140"/>
              <w:ind w:left="480" w:firstLine="4"/>
              <w:rPr>
                <w:sz w:val="16"/>
              </w:rPr>
            </w:pPr>
            <w:r>
              <w:rPr>
                <w:color w:val="0D4093"/>
                <w:sz w:val="16"/>
              </w:rPr>
              <w:t>Content creation</w:t>
            </w:r>
          </w:p>
        </w:tc>
        <w:tc>
          <w:tcPr>
            <w:tcW w:w="1500" w:type="dxa"/>
          </w:tcPr>
          <w:p w:rsidR="00AF3CC8" w:rsidRDefault="00AF3CC8">
            <w:pPr>
              <w:pStyle w:val="TableParagraph"/>
              <w:rPr>
                <w:sz w:val="20"/>
              </w:rPr>
            </w:pPr>
          </w:p>
          <w:p w:rsidR="00AF3CC8" w:rsidRDefault="00D43C44">
            <w:pPr>
              <w:pStyle w:val="TableParagraph"/>
              <w:ind w:left="303" w:right="286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Safety</w:t>
            </w:r>
          </w:p>
        </w:tc>
        <w:tc>
          <w:tcPr>
            <w:tcW w:w="1499" w:type="dxa"/>
            <w:tcBorders>
              <w:right w:val="nil"/>
            </w:tcBorders>
          </w:tcPr>
          <w:p w:rsidR="00AF3CC8" w:rsidRDefault="00D43C44">
            <w:pPr>
              <w:pStyle w:val="TableParagraph"/>
              <w:spacing w:before="140"/>
              <w:ind w:left="512" w:hanging="70"/>
              <w:rPr>
                <w:sz w:val="16"/>
              </w:rPr>
            </w:pPr>
            <w:r>
              <w:rPr>
                <w:color w:val="0D4093"/>
                <w:sz w:val="16"/>
              </w:rPr>
              <w:t>Problem- solving</w:t>
            </w:r>
          </w:p>
        </w:tc>
      </w:tr>
      <w:tr w:rsidR="00AF3CC8">
        <w:trPr>
          <w:trHeight w:val="510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:rsidR="00AF3CC8" w:rsidRDefault="00D43C44">
            <w:pPr>
              <w:pStyle w:val="TableParagraph"/>
              <w:spacing w:before="135"/>
              <w:ind w:left="126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:rsidR="00AF3CC8" w:rsidRDefault="00D43C44">
            <w:pPr>
              <w:pStyle w:val="TableParagraph"/>
              <w:spacing w:before="135"/>
              <w:ind w:left="148" w:right="129"/>
              <w:jc w:val="center"/>
              <w:rPr>
                <w:sz w:val="18"/>
              </w:rPr>
            </w:pPr>
            <w:r>
              <w:rPr>
                <w:color w:val="3E3937"/>
                <w:sz w:val="18"/>
              </w:rPr>
              <w:t>Proficient 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AF3CC8" w:rsidRDefault="00AF3CC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AF3CC8" w:rsidRDefault="00D43C44">
            <w:pPr>
              <w:pStyle w:val="TableParagraph"/>
              <w:spacing w:before="135"/>
              <w:ind w:left="303" w:right="286"/>
              <w:jc w:val="center"/>
              <w:rPr>
                <w:sz w:val="18"/>
              </w:rPr>
            </w:pPr>
            <w:r>
              <w:rPr>
                <w:color w:val="3E3937"/>
                <w:sz w:val="18"/>
              </w:rPr>
              <w:t>Basic user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:rsidR="00AF3CC8" w:rsidRDefault="00D43C44">
            <w:pPr>
              <w:pStyle w:val="TableParagraph"/>
              <w:spacing w:before="135"/>
              <w:ind w:left="350"/>
              <w:rPr>
                <w:sz w:val="18"/>
              </w:rPr>
            </w:pPr>
            <w:r>
              <w:rPr>
                <w:color w:val="3E3937"/>
                <w:sz w:val="18"/>
              </w:rPr>
              <w:t>Basic user</w:t>
            </w:r>
          </w:p>
        </w:tc>
      </w:tr>
    </w:tbl>
    <w:p w:rsidR="00AF3CC8" w:rsidRDefault="007C6B4D">
      <w:pPr>
        <w:spacing w:before="47"/>
        <w:ind w:left="2946"/>
        <w:rPr>
          <w:sz w:val="15"/>
        </w:rPr>
      </w:pPr>
      <w:hyperlink r:id="rId12">
        <w:r w:rsidR="00D43C44">
          <w:rPr>
            <w:sz w:val="15"/>
            <w:u w:val="single"/>
          </w:rPr>
          <w:t>Digital skills - Self-assessment grid</w:t>
        </w:r>
      </w:hyperlink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rPr>
          <w:sz w:val="20"/>
        </w:rPr>
      </w:pPr>
    </w:p>
    <w:p w:rsidR="00AF3CC8" w:rsidRDefault="00AF3CC8">
      <w:pPr>
        <w:pStyle w:val="a3"/>
        <w:spacing w:before="8"/>
        <w:rPr>
          <w:sz w:val="19"/>
        </w:rPr>
      </w:pPr>
    </w:p>
    <w:p w:rsidR="00AF3CC8" w:rsidRDefault="00D43C44">
      <w:pPr>
        <w:tabs>
          <w:tab w:val="left" w:pos="2991"/>
          <w:tab w:val="left" w:pos="9773"/>
        </w:tabs>
        <w:spacing w:before="90"/>
        <w:ind w:left="112"/>
        <w:rPr>
          <w:rFonts w:ascii="Tahoma" w:hAnsi="Tahoma"/>
          <w:sz w:val="14"/>
        </w:rPr>
      </w:pPr>
      <w:r>
        <w:rPr>
          <w:rFonts w:ascii="Tahoma" w:hAnsi="Tahoma"/>
          <w:color w:val="1492CA"/>
          <w:spacing w:val="-6"/>
          <w:w w:val="110"/>
          <w:sz w:val="14"/>
        </w:rPr>
        <w:t>26/4/19</w:t>
      </w:r>
      <w:r>
        <w:rPr>
          <w:rFonts w:ascii="Tahoma" w:hAnsi="Tahoma"/>
          <w:color w:val="1492CA"/>
          <w:spacing w:val="-6"/>
          <w:w w:val="110"/>
          <w:sz w:val="14"/>
        </w:rPr>
        <w:tab/>
      </w:r>
      <w:r>
        <w:rPr>
          <w:rFonts w:ascii="Tahoma" w:hAnsi="Tahoma"/>
          <w:color w:val="1492CA"/>
          <w:w w:val="110"/>
          <w:sz w:val="14"/>
        </w:rPr>
        <w:t xml:space="preserve">© </w:t>
      </w:r>
      <w:r>
        <w:rPr>
          <w:rFonts w:ascii="Tahoma" w:hAnsi="Tahoma"/>
          <w:color w:val="1492CA"/>
          <w:spacing w:val="-7"/>
          <w:w w:val="110"/>
          <w:sz w:val="14"/>
        </w:rPr>
        <w:t xml:space="preserve">European </w:t>
      </w:r>
      <w:r>
        <w:rPr>
          <w:rFonts w:ascii="Tahoma" w:hAnsi="Tahoma"/>
          <w:color w:val="1492CA"/>
          <w:spacing w:val="-6"/>
          <w:w w:val="110"/>
          <w:sz w:val="14"/>
        </w:rPr>
        <w:t xml:space="preserve">Union, </w:t>
      </w:r>
      <w:r>
        <w:rPr>
          <w:rFonts w:ascii="Tahoma" w:hAnsi="Tahoma"/>
          <w:color w:val="1492CA"/>
          <w:spacing w:val="-7"/>
          <w:w w:val="110"/>
          <w:sz w:val="14"/>
        </w:rPr>
        <w:t>2002-2019</w:t>
      </w:r>
      <w:r>
        <w:rPr>
          <w:rFonts w:ascii="Tahoma" w:hAnsi="Tahoma"/>
          <w:color w:val="1492CA"/>
          <w:spacing w:val="31"/>
          <w:w w:val="110"/>
          <w:sz w:val="14"/>
        </w:rPr>
        <w:t xml:space="preserve"> </w:t>
      </w:r>
      <w:r>
        <w:rPr>
          <w:rFonts w:ascii="Tahoma" w:hAnsi="Tahoma"/>
          <w:color w:val="1492CA"/>
          <w:w w:val="110"/>
          <w:sz w:val="14"/>
        </w:rPr>
        <w:t>|</w:t>
      </w:r>
      <w:r>
        <w:rPr>
          <w:rFonts w:ascii="Tahoma" w:hAnsi="Tahoma"/>
          <w:color w:val="1492CA"/>
          <w:spacing w:val="5"/>
          <w:w w:val="110"/>
          <w:sz w:val="14"/>
        </w:rPr>
        <w:t xml:space="preserve"> </w:t>
      </w:r>
      <w:hyperlink r:id="rId13">
        <w:r>
          <w:rPr>
            <w:rFonts w:ascii="Tahoma" w:hAnsi="Tahoma"/>
            <w:color w:val="1492CA"/>
            <w:spacing w:val="-7"/>
            <w:w w:val="110"/>
            <w:sz w:val="14"/>
          </w:rPr>
          <w:t>http://europass.cedefop.europa.eu</w:t>
        </w:r>
      </w:hyperlink>
      <w:r>
        <w:rPr>
          <w:rFonts w:ascii="Tahoma" w:hAnsi="Tahoma"/>
          <w:color w:val="1492CA"/>
          <w:spacing w:val="-7"/>
          <w:w w:val="110"/>
          <w:sz w:val="14"/>
        </w:rPr>
        <w:tab/>
        <w:t xml:space="preserve">Page </w:t>
      </w:r>
      <w:r>
        <w:rPr>
          <w:rFonts w:ascii="Tahoma" w:hAnsi="Tahoma"/>
          <w:color w:val="1492CA"/>
          <w:w w:val="110"/>
          <w:sz w:val="14"/>
        </w:rPr>
        <w:t>1 /</w:t>
      </w:r>
      <w:r>
        <w:rPr>
          <w:rFonts w:ascii="Tahoma" w:hAnsi="Tahoma"/>
          <w:color w:val="1492CA"/>
          <w:spacing w:val="-9"/>
          <w:w w:val="110"/>
          <w:sz w:val="14"/>
        </w:rPr>
        <w:t xml:space="preserve"> </w:t>
      </w:r>
      <w:r>
        <w:rPr>
          <w:rFonts w:ascii="Tahoma" w:hAnsi="Tahoma"/>
          <w:color w:val="1492CA"/>
          <w:w w:val="110"/>
          <w:sz w:val="14"/>
        </w:rPr>
        <w:t>1</w:t>
      </w:r>
    </w:p>
    <w:sectPr w:rsidR="00AF3CC8">
      <w:type w:val="continuous"/>
      <w:pgSz w:w="11900" w:h="16840"/>
      <w:pgMar w:top="68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C8"/>
    <w:rsid w:val="007C6B4D"/>
    <w:rsid w:val="00AF3CC8"/>
    <w:rsid w:val="00D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58"/>
      <w:ind w:left="2946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D43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44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58"/>
      <w:ind w:left="2946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D43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4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uropass.cedefop.europ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uropass.cedefop.europa.eu/en/resources/digital-competenc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azadaxmedov199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*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CV-Europass-20190426-Əhmədov-EN.pdf</dc:title>
  <dc:subject>Azad Əhmədov Europass CV</dc:subject>
  <dc:creator>user</dc:creator>
  <cp:keywords>Europass, CV, Cedefop</cp:keywords>
  <cp:lastModifiedBy>user</cp:lastModifiedBy>
  <cp:revision>2</cp:revision>
  <dcterms:created xsi:type="dcterms:W3CDTF">2020-11-21T09:28:00Z</dcterms:created>
  <dcterms:modified xsi:type="dcterms:W3CDTF">2020-11-21T09:28:00Z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2020-09-15T00:00:00Z</vt:filetime>
  </property>
</Properties>
</file>